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4F" w:rsidRPr="00E35F4F" w:rsidRDefault="00E35F4F" w:rsidP="00E35F4F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E35F4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         </w:t>
      </w:r>
      <w:r w:rsidR="00A857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                           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34070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Утверждено</w:t>
      </w:r>
    </w:p>
    <w:p w:rsidR="00E35F4F" w:rsidRPr="00E35F4F" w:rsidRDefault="00E35F4F" w:rsidP="00E35F4F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                           </w:t>
      </w:r>
      <w:r w:rsidR="0034070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приказом директора</w:t>
      </w:r>
    </w:p>
    <w:p w:rsidR="00E35F4F" w:rsidRDefault="00E35F4F" w:rsidP="00E35F4F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               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                             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34070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МБОУ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Ш</w:t>
      </w:r>
      <w:r w:rsidR="0034070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кола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№89</w:t>
      </w:r>
    </w:p>
    <w:p w:rsidR="00340707" w:rsidRPr="00E35F4F" w:rsidRDefault="00340707" w:rsidP="00340707">
      <w:pPr>
        <w:shd w:val="clear" w:color="auto" w:fill="FFFFFF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городского округа город Уфа</w:t>
      </w:r>
    </w:p>
    <w:p w:rsidR="00340707" w:rsidRPr="00E35F4F" w:rsidRDefault="00340707" w:rsidP="00340707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                              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Республики Башкортостан</w:t>
      </w:r>
    </w:p>
    <w:p w:rsidR="00340707" w:rsidRPr="00E35F4F" w:rsidRDefault="00340707" w:rsidP="00340707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</w:pP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1005F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25.05.2016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г №</w:t>
      </w:r>
    </w:p>
    <w:p w:rsidR="00340707" w:rsidRPr="00E35F4F" w:rsidRDefault="00340707" w:rsidP="00E35F4F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</w:pPr>
    </w:p>
    <w:p w:rsidR="00E35F4F" w:rsidRPr="00E35F4F" w:rsidRDefault="00E35F4F" w:rsidP="00E35F4F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                              </w:t>
      </w:r>
      <w:r w:rsidRPr="00E35F4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E35F4F" w:rsidRPr="00E35F4F" w:rsidRDefault="00E35F4F" w:rsidP="00A857C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</w:pPr>
    </w:p>
    <w:p w:rsidR="00A857CA" w:rsidRPr="00A857CA" w:rsidRDefault="00A857CA" w:rsidP="00A857CA">
      <w:pPr>
        <w:pStyle w:val="24"/>
        <w:keepNext/>
        <w:keepLines/>
        <w:shd w:val="clear" w:color="auto" w:fill="auto"/>
        <w:spacing w:before="0" w:after="0" w:line="240" w:lineRule="auto"/>
        <w:ind w:left="1240" w:right="1040" w:firstLine="0"/>
        <w:rPr>
          <w:sz w:val="32"/>
          <w:szCs w:val="32"/>
          <w:lang w:val="ru-RU"/>
        </w:rPr>
      </w:pPr>
      <w:bookmarkStart w:id="1" w:name="bookmark0"/>
      <w:r w:rsidRPr="00A857CA">
        <w:rPr>
          <w:sz w:val="32"/>
          <w:szCs w:val="32"/>
          <w:lang w:val="ru-RU"/>
        </w:rPr>
        <w:t xml:space="preserve">    </w:t>
      </w:r>
      <w:r w:rsidR="00F94F64">
        <w:rPr>
          <w:sz w:val="32"/>
          <w:szCs w:val="32"/>
          <w:lang w:val="ru-RU"/>
        </w:rPr>
        <w:t xml:space="preserve">                      </w:t>
      </w:r>
      <w:r w:rsidRPr="00A857CA">
        <w:rPr>
          <w:sz w:val="32"/>
          <w:szCs w:val="32"/>
          <w:lang w:val="ru-RU"/>
        </w:rPr>
        <w:t xml:space="preserve">  </w:t>
      </w:r>
      <w:r w:rsidRPr="00A857CA">
        <w:rPr>
          <w:sz w:val="32"/>
          <w:szCs w:val="32"/>
        </w:rPr>
        <w:t>П</w:t>
      </w:r>
      <w:r w:rsidRPr="00A857CA">
        <w:rPr>
          <w:sz w:val="32"/>
          <w:szCs w:val="32"/>
          <w:lang w:val="ru-RU"/>
        </w:rPr>
        <w:t>оложение</w:t>
      </w:r>
      <w:r w:rsidRPr="00A857CA">
        <w:rPr>
          <w:sz w:val="32"/>
          <w:szCs w:val="32"/>
        </w:rPr>
        <w:t xml:space="preserve"> </w:t>
      </w:r>
    </w:p>
    <w:p w:rsidR="00E35F4F" w:rsidRPr="00A857CA" w:rsidRDefault="00340707" w:rsidP="00340707">
      <w:pPr>
        <w:pStyle w:val="24"/>
        <w:keepNext/>
        <w:keepLines/>
        <w:shd w:val="clear" w:color="auto" w:fill="auto"/>
        <w:spacing w:before="0" w:after="0" w:line="240" w:lineRule="auto"/>
        <w:ind w:right="1040"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об Управляющем совете МБОУ </w:t>
      </w:r>
      <w:r w:rsidR="00A857CA" w:rsidRPr="00A857CA">
        <w:rPr>
          <w:sz w:val="32"/>
          <w:szCs w:val="32"/>
          <w:lang w:val="ru-RU"/>
        </w:rPr>
        <w:t>Ш</w:t>
      </w:r>
      <w:r>
        <w:rPr>
          <w:sz w:val="32"/>
          <w:szCs w:val="32"/>
          <w:lang w:val="ru-RU"/>
        </w:rPr>
        <w:t>кола</w:t>
      </w:r>
      <w:r w:rsidR="00A857CA" w:rsidRPr="00A857CA">
        <w:rPr>
          <w:sz w:val="32"/>
          <w:szCs w:val="32"/>
          <w:lang w:val="ru-RU"/>
        </w:rPr>
        <w:t xml:space="preserve"> №89</w:t>
      </w:r>
      <w:r>
        <w:rPr>
          <w:sz w:val="32"/>
          <w:szCs w:val="32"/>
          <w:lang w:val="ru-RU"/>
        </w:rPr>
        <w:t xml:space="preserve">  </w:t>
      </w:r>
      <w:r w:rsidR="00A857CA" w:rsidRPr="00A857CA">
        <w:rPr>
          <w:sz w:val="32"/>
          <w:szCs w:val="32"/>
          <w:lang w:val="ru-RU"/>
        </w:rPr>
        <w:t xml:space="preserve">городского округа </w:t>
      </w:r>
      <w:r>
        <w:rPr>
          <w:sz w:val="32"/>
          <w:szCs w:val="32"/>
          <w:lang w:val="ru-RU"/>
        </w:rPr>
        <w:t>город Уфа</w:t>
      </w:r>
      <w:r w:rsidR="00A857CA" w:rsidRPr="00A857CA">
        <w:rPr>
          <w:sz w:val="32"/>
          <w:szCs w:val="32"/>
          <w:lang w:val="ru-RU"/>
        </w:rPr>
        <w:t xml:space="preserve"> </w:t>
      </w:r>
      <w:r w:rsidR="00E35F4F" w:rsidRPr="00A857CA">
        <w:rPr>
          <w:sz w:val="32"/>
          <w:szCs w:val="32"/>
          <w:lang w:val="ru-RU"/>
        </w:rPr>
        <w:t>Республики Башкортостан</w:t>
      </w:r>
    </w:p>
    <w:p w:rsidR="00396C7E" w:rsidRPr="00E35F4F" w:rsidRDefault="00F00061" w:rsidP="00E35F4F">
      <w:pPr>
        <w:pStyle w:val="24"/>
        <w:keepNext/>
        <w:keepLines/>
        <w:shd w:val="clear" w:color="auto" w:fill="auto"/>
        <w:spacing w:before="0" w:line="276" w:lineRule="auto"/>
        <w:ind w:left="1240" w:right="1040" w:firstLine="0"/>
        <w:rPr>
          <w:sz w:val="28"/>
          <w:szCs w:val="28"/>
          <w:lang w:val="ru-RU"/>
        </w:rPr>
      </w:pPr>
      <w:r w:rsidRPr="00E35F4F">
        <w:rPr>
          <w:sz w:val="28"/>
          <w:szCs w:val="28"/>
        </w:rPr>
        <w:t xml:space="preserve"> </w:t>
      </w:r>
      <w:bookmarkEnd w:id="1"/>
    </w:p>
    <w:p w:rsidR="00396C7E" w:rsidRPr="00E35F4F" w:rsidRDefault="00F00061" w:rsidP="00A857CA">
      <w:pPr>
        <w:pStyle w:val="24"/>
        <w:keepNext/>
        <w:keepLines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bookmarkStart w:id="2" w:name="bookmark1"/>
      <w:r w:rsidRPr="00E35F4F">
        <w:rPr>
          <w:sz w:val="28"/>
          <w:szCs w:val="28"/>
        </w:rPr>
        <w:t>I. Общие положения</w:t>
      </w:r>
      <w:bookmarkEnd w:id="2"/>
    </w:p>
    <w:p w:rsidR="00396C7E" w:rsidRPr="00E35F4F" w:rsidRDefault="00A857CA" w:rsidP="00A857CA">
      <w:pPr>
        <w:pStyle w:val="32"/>
        <w:shd w:val="clear" w:color="auto" w:fill="auto"/>
        <w:tabs>
          <w:tab w:val="left" w:pos="341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1.1</w:t>
      </w:r>
      <w:r w:rsidR="00F00061" w:rsidRPr="00E35F4F">
        <w:rPr>
          <w:sz w:val="28"/>
          <w:szCs w:val="28"/>
        </w:rPr>
        <w:t>Управляющий совет школы (далее - Совет) является коллегиальным органом управления школой, реа</w:t>
      </w:r>
      <w:r w:rsidR="00F94F64">
        <w:rPr>
          <w:sz w:val="28"/>
          <w:szCs w:val="28"/>
        </w:rPr>
        <w:t>лизующим принцип государственн</w:t>
      </w:r>
      <w:r w:rsidR="00F94F64">
        <w:rPr>
          <w:sz w:val="28"/>
          <w:szCs w:val="28"/>
          <w:lang w:val="ru-RU"/>
        </w:rPr>
        <w:t xml:space="preserve">ого </w:t>
      </w:r>
      <w:r w:rsidR="00F00061" w:rsidRPr="00E35F4F">
        <w:rPr>
          <w:sz w:val="28"/>
          <w:szCs w:val="28"/>
        </w:rPr>
        <w:t>общественного характера управления образованием.</w:t>
      </w:r>
    </w:p>
    <w:p w:rsidR="00396C7E" w:rsidRPr="00E35F4F" w:rsidRDefault="00A857CA" w:rsidP="00A857CA">
      <w:pPr>
        <w:pStyle w:val="32"/>
        <w:shd w:val="clear" w:color="auto" w:fill="auto"/>
        <w:tabs>
          <w:tab w:val="left" w:pos="348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1.2.</w:t>
      </w:r>
      <w:r w:rsidR="00F00061" w:rsidRPr="00E35F4F">
        <w:rPr>
          <w:sz w:val="28"/>
          <w:szCs w:val="28"/>
        </w:rPr>
        <w:t>Совет осуществляет свою деятельность в соответствии с законами и иными нормативными актами Р</w:t>
      </w:r>
      <w:r w:rsidR="00730B4F">
        <w:rPr>
          <w:sz w:val="28"/>
          <w:szCs w:val="28"/>
          <w:lang w:val="ru-RU"/>
        </w:rPr>
        <w:t xml:space="preserve">оссийской </w:t>
      </w:r>
      <w:r w:rsidR="00F00061" w:rsidRPr="00E35F4F">
        <w:rPr>
          <w:sz w:val="28"/>
          <w:szCs w:val="28"/>
        </w:rPr>
        <w:t>Ф</w:t>
      </w:r>
      <w:r w:rsidR="00730B4F">
        <w:rPr>
          <w:sz w:val="28"/>
          <w:szCs w:val="28"/>
          <w:lang w:val="ru-RU"/>
        </w:rPr>
        <w:t>едерации</w:t>
      </w:r>
      <w:r w:rsidR="00F00061" w:rsidRPr="00E35F4F">
        <w:rPr>
          <w:sz w:val="28"/>
          <w:szCs w:val="28"/>
        </w:rPr>
        <w:t>, органов местного самоуправления, Уставом школы, настоящим Положением.</w:t>
      </w:r>
    </w:p>
    <w:p w:rsidR="00396C7E" w:rsidRPr="00E35F4F" w:rsidRDefault="00A857CA" w:rsidP="00A857CA">
      <w:pPr>
        <w:pStyle w:val="32"/>
        <w:shd w:val="clear" w:color="auto" w:fill="auto"/>
        <w:tabs>
          <w:tab w:val="left" w:pos="341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1.3.</w:t>
      </w:r>
      <w:r w:rsidR="00F00061" w:rsidRPr="00E35F4F">
        <w:rPr>
          <w:sz w:val="28"/>
          <w:szCs w:val="28"/>
        </w:rPr>
        <w:t>Деятельность Совета основывается на принципах добровольности, равноправия участия в его работе, коллегиальности принятия решений, гласности.</w:t>
      </w:r>
    </w:p>
    <w:p w:rsidR="00396C7E" w:rsidRPr="00E35F4F" w:rsidRDefault="00A857CA" w:rsidP="00A857CA">
      <w:pPr>
        <w:pStyle w:val="32"/>
        <w:shd w:val="clear" w:color="auto" w:fill="auto"/>
        <w:tabs>
          <w:tab w:val="left" w:pos="341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1.4.</w:t>
      </w:r>
      <w:r w:rsidR="00F00061" w:rsidRPr="00E35F4F">
        <w:rPr>
          <w:sz w:val="28"/>
          <w:szCs w:val="28"/>
        </w:rPr>
        <w:t>В своей деятельности Совет руководствуется:</w:t>
      </w:r>
    </w:p>
    <w:p w:rsidR="00396C7E" w:rsidRPr="00E35F4F" w:rsidRDefault="00F00061" w:rsidP="00E35F4F">
      <w:pPr>
        <w:pStyle w:val="32"/>
        <w:numPr>
          <w:ilvl w:val="0"/>
          <w:numId w:val="2"/>
        </w:numPr>
        <w:shd w:val="clear" w:color="auto" w:fill="auto"/>
        <w:tabs>
          <w:tab w:val="left" w:pos="638"/>
        </w:tabs>
        <w:spacing w:after="0" w:line="276" w:lineRule="auto"/>
        <w:ind w:left="40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 xml:space="preserve">Конституцией Российской Федерации, Законом Российской Федерации </w:t>
      </w:r>
      <w:r w:rsidR="00A857CA">
        <w:rPr>
          <w:sz w:val="28"/>
          <w:szCs w:val="28"/>
          <w:lang w:val="ru-RU"/>
        </w:rPr>
        <w:t xml:space="preserve">об образовании, </w:t>
      </w:r>
      <w:r w:rsidRPr="00E35F4F">
        <w:rPr>
          <w:sz w:val="28"/>
          <w:szCs w:val="28"/>
        </w:rPr>
        <w:t>федеральными законами, Типовым положением об общеоб</w:t>
      </w:r>
      <w:r w:rsidR="00F94F64">
        <w:rPr>
          <w:sz w:val="28"/>
          <w:szCs w:val="28"/>
        </w:rPr>
        <w:t>разовательном учреждении и</w:t>
      </w:r>
      <w:r w:rsidRPr="00E35F4F">
        <w:rPr>
          <w:sz w:val="28"/>
          <w:szCs w:val="28"/>
        </w:rPr>
        <w:t xml:space="preserve"> федеральными подзаконными нормативными актами;</w:t>
      </w:r>
    </w:p>
    <w:p w:rsidR="00396C7E" w:rsidRPr="00E35F4F" w:rsidRDefault="00F94F64" w:rsidP="00A857CA">
      <w:pPr>
        <w:pStyle w:val="32"/>
        <w:shd w:val="clear" w:color="auto" w:fill="auto"/>
        <w:tabs>
          <w:tab w:val="left" w:pos="34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1.5.</w:t>
      </w:r>
      <w:r w:rsidR="00F00061" w:rsidRPr="00E35F4F">
        <w:rPr>
          <w:sz w:val="28"/>
          <w:szCs w:val="28"/>
        </w:rPr>
        <w:t>Основными задачами Совета являются:</w:t>
      </w:r>
    </w:p>
    <w:p w:rsidR="00396C7E" w:rsidRPr="00E35F4F" w:rsidRDefault="00F00061" w:rsidP="00E35F4F">
      <w:pPr>
        <w:pStyle w:val="32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76" w:lineRule="auto"/>
        <w:ind w:left="40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 xml:space="preserve">Определение основных направлений (программы) развития школы, особенностей </w:t>
      </w:r>
      <w:r w:rsidRPr="00E35F4F">
        <w:rPr>
          <w:sz w:val="28"/>
          <w:szCs w:val="28"/>
          <w:lang w:val="en-US"/>
        </w:rPr>
        <w:t>el</w:t>
      </w:r>
      <w:r w:rsidRPr="00E35F4F">
        <w:rPr>
          <w:sz w:val="28"/>
          <w:szCs w:val="28"/>
          <w:lang w:val="ru-RU"/>
        </w:rPr>
        <w:t xml:space="preserve"> </w:t>
      </w:r>
      <w:r w:rsidRPr="00E35F4F">
        <w:rPr>
          <w:sz w:val="28"/>
          <w:szCs w:val="28"/>
        </w:rPr>
        <w:t>образовательной программы;</w:t>
      </w:r>
    </w:p>
    <w:p w:rsidR="00F94F64" w:rsidRPr="00F94F64" w:rsidRDefault="00F00061" w:rsidP="00F94F64">
      <w:pPr>
        <w:pStyle w:val="32"/>
        <w:numPr>
          <w:ilvl w:val="0"/>
          <w:numId w:val="2"/>
        </w:numPr>
        <w:shd w:val="clear" w:color="auto" w:fill="auto"/>
        <w:tabs>
          <w:tab w:val="left" w:pos="641"/>
        </w:tabs>
        <w:spacing w:after="183" w:line="276" w:lineRule="auto"/>
        <w:ind w:left="40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Контроль за соблюдением здоровых и безопасных условий обучения, воспитания и труда в шолке.</w:t>
      </w:r>
      <w:bookmarkStart w:id="3" w:name="bookmark2"/>
    </w:p>
    <w:p w:rsidR="00396C7E" w:rsidRPr="00F94F64" w:rsidRDefault="00F94F64" w:rsidP="00F94F64">
      <w:pPr>
        <w:pStyle w:val="32"/>
        <w:shd w:val="clear" w:color="auto" w:fill="auto"/>
        <w:tabs>
          <w:tab w:val="left" w:pos="641"/>
        </w:tabs>
        <w:spacing w:after="183" w:line="276" w:lineRule="auto"/>
        <w:ind w:left="400" w:right="20" w:firstLine="0"/>
        <w:jc w:val="both"/>
        <w:rPr>
          <w:b/>
          <w:sz w:val="28"/>
          <w:szCs w:val="28"/>
        </w:rPr>
      </w:pPr>
      <w:r w:rsidRPr="00F94F64">
        <w:rPr>
          <w:b/>
          <w:sz w:val="28"/>
          <w:szCs w:val="28"/>
          <w:lang w:val="ru-RU"/>
        </w:rPr>
        <w:t>2.</w:t>
      </w:r>
      <w:r w:rsidR="00F00061" w:rsidRPr="00F94F64">
        <w:rPr>
          <w:b/>
          <w:sz w:val="28"/>
          <w:szCs w:val="28"/>
        </w:rPr>
        <w:t xml:space="preserve"> Компетенции Совета</w:t>
      </w:r>
      <w:bookmarkEnd w:id="3"/>
    </w:p>
    <w:p w:rsidR="00396C7E" w:rsidRPr="00E35F4F" w:rsidRDefault="00F00061" w:rsidP="00E35F4F">
      <w:pPr>
        <w:pStyle w:val="32"/>
        <w:shd w:val="clear" w:color="auto" w:fill="auto"/>
        <w:spacing w:after="0" w:line="276" w:lineRule="auto"/>
        <w:ind w:left="400" w:hanging="38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2.1 Совет вправе принимать решения по вопросам, отнесенным к его</w:t>
      </w:r>
    </w:p>
    <w:p w:rsidR="00396C7E" w:rsidRPr="00E35F4F" w:rsidRDefault="00F00061" w:rsidP="00E35F4F">
      <w:pPr>
        <w:pStyle w:val="32"/>
        <w:shd w:val="clear" w:color="auto" w:fill="auto"/>
        <w:spacing w:after="0" w:line="276" w:lineRule="auto"/>
        <w:ind w:left="400" w:hanging="38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компетенции Типовым положением об общеобразовательном учреждении и</w:t>
      </w:r>
    </w:p>
    <w:p w:rsidR="00396C7E" w:rsidRDefault="00F00061" w:rsidP="00E35F4F">
      <w:pPr>
        <w:pStyle w:val="32"/>
        <w:shd w:val="clear" w:color="auto" w:fill="auto"/>
        <w:spacing w:after="0" w:line="276" w:lineRule="auto"/>
        <w:ind w:left="400" w:hanging="380"/>
        <w:jc w:val="both"/>
        <w:rPr>
          <w:sz w:val="28"/>
          <w:szCs w:val="28"/>
          <w:lang w:val="ru-RU"/>
        </w:rPr>
      </w:pPr>
      <w:r w:rsidRPr="00E35F4F">
        <w:rPr>
          <w:sz w:val="28"/>
          <w:szCs w:val="28"/>
        </w:rPr>
        <w:t>Уставом школы.</w:t>
      </w:r>
    </w:p>
    <w:p w:rsidR="00F94F64" w:rsidRPr="00F94F64" w:rsidRDefault="00F94F64" w:rsidP="00E35F4F">
      <w:pPr>
        <w:pStyle w:val="32"/>
        <w:shd w:val="clear" w:color="auto" w:fill="auto"/>
        <w:spacing w:after="0" w:line="276" w:lineRule="auto"/>
        <w:ind w:left="400" w:hanging="380"/>
        <w:jc w:val="both"/>
        <w:rPr>
          <w:sz w:val="28"/>
          <w:szCs w:val="28"/>
          <w:lang w:val="ru-RU"/>
        </w:rPr>
      </w:pPr>
    </w:p>
    <w:p w:rsidR="00396C7E" w:rsidRPr="00F94F64" w:rsidRDefault="00086B34" w:rsidP="00F94F64">
      <w:pPr>
        <w:pStyle w:val="32"/>
        <w:shd w:val="clear" w:color="auto" w:fill="auto"/>
        <w:spacing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2</w:t>
      </w:r>
      <w:r w:rsidR="00F94F64" w:rsidRPr="00F94F64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2.</w:t>
      </w:r>
      <w:r w:rsidR="00F00061" w:rsidRPr="00F94F64">
        <w:rPr>
          <w:b/>
          <w:sz w:val="28"/>
          <w:szCs w:val="28"/>
        </w:rPr>
        <w:t>Деятельность Совета направлена на решение следующих задач: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76" w:lineRule="auto"/>
        <w:ind w:left="40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определяет основные направления развития школы;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76" w:lineRule="auto"/>
        <w:ind w:left="40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утверждает программу развития школы, структуру учебного года, сроки каникул;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76" w:lineRule="auto"/>
        <w:ind w:left="40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содействует созданию в школе оптимальных условий и форм организации образовательного процесса; условий для сохранения и укрепления здоровья участников образовательного процесса;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51"/>
        </w:tabs>
        <w:spacing w:after="0" w:line="276" w:lineRule="auto"/>
        <w:ind w:left="520" w:right="20" w:hanging="22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оказывает финансово-экономическое содействие работе школы за счет рационального использования бюджетных средств, доходов от собственной приносящей доход деятельности и привлечению средств из внебюджетных источников;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51"/>
        </w:tabs>
        <w:spacing w:after="0" w:line="276" w:lineRule="auto"/>
        <w:ind w:left="520" w:right="20" w:hanging="22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обеспечивает прозрачность привлекаемых и расходуемых финансовых и материальных средств;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51"/>
        </w:tabs>
        <w:spacing w:after="0" w:line="276" w:lineRule="auto"/>
        <w:ind w:left="520" w:right="20" w:hanging="22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осуществляет контроль за безопасными условиями обучения и воспитания в школе;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51"/>
        </w:tabs>
        <w:spacing w:after="0" w:line="276" w:lineRule="auto"/>
        <w:ind w:left="520" w:right="20" w:hanging="22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согласовывает распределение стимулирующей части фонда оплаты труда;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48"/>
        </w:tabs>
        <w:spacing w:after="0" w:line="276" w:lineRule="auto"/>
        <w:ind w:left="520" w:right="20" w:hanging="22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согласовывает положение о стимулирующей части фонда оплаты труда;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51"/>
        </w:tabs>
        <w:spacing w:after="0" w:line="276" w:lineRule="auto"/>
        <w:ind w:left="520" w:right="20" w:hanging="22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согласовывает создание в школе общественных (в том числе детских и молодежных) организаций (объединений);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51"/>
        </w:tabs>
        <w:spacing w:after="0" w:line="276" w:lineRule="auto"/>
        <w:ind w:left="520" w:right="20" w:hanging="22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согласовывает режим занятий обучающихся, время начала и окончания занятий по представлению педагогическому совету;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48"/>
        </w:tabs>
        <w:spacing w:after="0" w:line="276" w:lineRule="auto"/>
        <w:ind w:left="520" w:right="20" w:hanging="22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утверждает отчет директора школы по итогам учебного и финансового года;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51"/>
        </w:tabs>
        <w:spacing w:after="177" w:line="276" w:lineRule="auto"/>
        <w:ind w:left="520" w:right="20" w:hanging="22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ежегодно не позднее 1 сентября представляет учредителю и общественности информацию о состоянии дел в школе.</w:t>
      </w:r>
    </w:p>
    <w:p w:rsidR="00396C7E" w:rsidRPr="00E35F4F" w:rsidRDefault="00086B34" w:rsidP="00086B34">
      <w:pPr>
        <w:pStyle w:val="24"/>
        <w:keepNext/>
        <w:keepLines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bookmarkStart w:id="4" w:name="bookmark3"/>
      <w:r>
        <w:rPr>
          <w:sz w:val="28"/>
          <w:szCs w:val="28"/>
          <w:lang w:val="ru-RU"/>
        </w:rPr>
        <w:t>3</w:t>
      </w:r>
      <w:r w:rsidR="00F00061" w:rsidRPr="00E35F4F">
        <w:rPr>
          <w:sz w:val="28"/>
          <w:szCs w:val="28"/>
        </w:rPr>
        <w:t>. Состав и формирование Совета</w:t>
      </w:r>
      <w:bookmarkEnd w:id="4"/>
    </w:p>
    <w:p w:rsidR="00396C7E" w:rsidRPr="00E35F4F" w:rsidRDefault="00086B34" w:rsidP="00086B34">
      <w:pPr>
        <w:pStyle w:val="32"/>
        <w:shd w:val="clear" w:color="auto" w:fill="auto"/>
        <w:tabs>
          <w:tab w:val="left" w:pos="295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3.1.</w:t>
      </w:r>
      <w:r w:rsidR="00F00061" w:rsidRPr="00E35F4F">
        <w:rPr>
          <w:sz w:val="28"/>
          <w:szCs w:val="28"/>
        </w:rPr>
        <w:t>Совет формируется в составе от 11 до 25 человек с использованием процедур выборов, назначения и кооптации.</w:t>
      </w:r>
    </w:p>
    <w:p w:rsidR="00396C7E" w:rsidRPr="00E35F4F" w:rsidRDefault="00086B34" w:rsidP="00086B34">
      <w:pPr>
        <w:pStyle w:val="32"/>
        <w:shd w:val="clear" w:color="auto" w:fill="auto"/>
        <w:tabs>
          <w:tab w:val="left" w:pos="291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3.2.</w:t>
      </w:r>
      <w:r w:rsidR="00F00061" w:rsidRPr="00E35F4F">
        <w:rPr>
          <w:sz w:val="28"/>
          <w:szCs w:val="28"/>
        </w:rPr>
        <w:t>В состав Совета входят представители родителей (законных представи</w:t>
      </w:r>
      <w:r w:rsidR="00730B4F">
        <w:rPr>
          <w:sz w:val="28"/>
          <w:szCs w:val="28"/>
        </w:rPr>
        <w:t xml:space="preserve">телей) обучающихся всех </w:t>
      </w:r>
      <w:r w:rsidR="00730B4F">
        <w:rPr>
          <w:sz w:val="28"/>
          <w:szCs w:val="28"/>
          <w:lang w:val="ru-RU"/>
        </w:rPr>
        <w:t>уровней</w:t>
      </w:r>
      <w:r w:rsidR="00F00061" w:rsidRPr="00E35F4F">
        <w:rPr>
          <w:sz w:val="28"/>
          <w:szCs w:val="28"/>
        </w:rPr>
        <w:t xml:space="preserve"> общего образования, обучающиеся второй и третьей ступеней общего образования, работники гимназии, представитель учредителя, представитель органа самоуправления школы, представитель первичной профсоюзной организации.</w:t>
      </w:r>
    </w:p>
    <w:p w:rsidR="00086B34" w:rsidRDefault="00F00061" w:rsidP="00E35F4F">
      <w:pPr>
        <w:pStyle w:val="32"/>
        <w:shd w:val="clear" w:color="auto" w:fill="auto"/>
        <w:spacing w:after="0" w:line="276" w:lineRule="auto"/>
        <w:ind w:left="280" w:right="20" w:firstLine="0"/>
        <w:jc w:val="both"/>
        <w:rPr>
          <w:sz w:val="28"/>
          <w:szCs w:val="28"/>
          <w:lang w:val="ru-RU"/>
        </w:rPr>
      </w:pPr>
      <w:r w:rsidRPr="00E35F4F">
        <w:rPr>
          <w:sz w:val="28"/>
          <w:szCs w:val="28"/>
        </w:rPr>
        <w:t>Члены Совета избираются сроком на 2 года за исключением членов Совета из числа обучающихся, которые избираются сроком на 1 год</w:t>
      </w:r>
    </w:p>
    <w:p w:rsidR="00086B34" w:rsidRPr="00E35F4F" w:rsidRDefault="00086B34" w:rsidP="00086B34">
      <w:pPr>
        <w:pStyle w:val="32"/>
        <w:shd w:val="clear" w:color="auto" w:fill="auto"/>
        <w:tabs>
          <w:tab w:val="left" w:pos="291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3.3.</w:t>
      </w:r>
      <w:r w:rsidRPr="00E35F4F">
        <w:rPr>
          <w:sz w:val="28"/>
          <w:szCs w:val="28"/>
        </w:rPr>
        <w:t xml:space="preserve">Члены Совета из числа родителей (законных представителей) обучающихся всех ступеней общего образования избираются на конференции </w:t>
      </w:r>
      <w:r w:rsidRPr="00E35F4F">
        <w:rPr>
          <w:sz w:val="28"/>
          <w:szCs w:val="28"/>
        </w:rPr>
        <w:lastRenderedPageBreak/>
        <w:t>- собрании специально избранных представителей родителей (законных представителей) обучающихся от каждого класса.</w:t>
      </w:r>
    </w:p>
    <w:p w:rsidR="00086B34" w:rsidRPr="00E35F4F" w:rsidRDefault="00086B34" w:rsidP="00086B34">
      <w:pPr>
        <w:pStyle w:val="32"/>
        <w:shd w:val="clear" w:color="auto" w:fill="auto"/>
        <w:spacing w:after="0" w:line="276" w:lineRule="auto"/>
        <w:ind w:left="28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Родители (законные представители) обучающихся участвуют в выборах членов Совета на классных родительских собраниях или через своих представителей на конференции по принципу: одна семья (полная или неполная) - 1 голос (не зависимо от количества детей данной семьи) обучающихся в школе.</w:t>
      </w:r>
    </w:p>
    <w:p w:rsidR="00086B34" w:rsidRPr="00E35F4F" w:rsidRDefault="00086B34" w:rsidP="00086B34">
      <w:pPr>
        <w:pStyle w:val="32"/>
        <w:shd w:val="clear" w:color="auto" w:fill="auto"/>
        <w:spacing w:after="0" w:line="276" w:lineRule="auto"/>
        <w:ind w:left="28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Общее количество членов Совета избираемых из числа родителей (законных представителей) обучающихся составляет 1/3 от общего числа членов Совета.</w:t>
      </w:r>
    </w:p>
    <w:p w:rsidR="00396C7E" w:rsidRPr="00086B34" w:rsidRDefault="00396C7E" w:rsidP="00086B34">
      <w:pPr>
        <w:pStyle w:val="3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  <w:lang w:val="ru-RU"/>
        </w:rPr>
      </w:pPr>
    </w:p>
    <w:p w:rsidR="00396C7E" w:rsidRPr="00E35F4F" w:rsidRDefault="00086B34" w:rsidP="00F94F64">
      <w:pPr>
        <w:pStyle w:val="32"/>
        <w:shd w:val="clear" w:color="auto" w:fill="auto"/>
        <w:tabs>
          <w:tab w:val="left" w:pos="291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F94F64">
        <w:rPr>
          <w:sz w:val="28"/>
          <w:szCs w:val="28"/>
          <w:lang w:val="ru-RU"/>
        </w:rPr>
        <w:t>.</w:t>
      </w:r>
      <w:r w:rsidR="00F00061" w:rsidRPr="00E35F4F">
        <w:rPr>
          <w:sz w:val="28"/>
          <w:szCs w:val="28"/>
        </w:rPr>
        <w:t>В состав Совета входят по одному пре</w:t>
      </w:r>
      <w:r w:rsidR="00F94F64">
        <w:rPr>
          <w:sz w:val="28"/>
          <w:szCs w:val="28"/>
        </w:rPr>
        <w:t>дставителю от обучающихся второ</w:t>
      </w:r>
      <w:r w:rsidR="00F94F64">
        <w:rPr>
          <w:sz w:val="28"/>
          <w:szCs w:val="28"/>
          <w:lang w:val="ru-RU"/>
        </w:rPr>
        <w:t>го</w:t>
      </w:r>
      <w:r w:rsidR="00F94F64">
        <w:rPr>
          <w:sz w:val="28"/>
          <w:szCs w:val="28"/>
        </w:rPr>
        <w:t xml:space="preserve"> и третье</w:t>
      </w:r>
      <w:r w:rsidR="00F94F64">
        <w:rPr>
          <w:sz w:val="28"/>
          <w:szCs w:val="28"/>
          <w:lang w:val="ru-RU"/>
        </w:rPr>
        <w:t>го</w:t>
      </w:r>
      <w:r w:rsidR="00F94F64">
        <w:rPr>
          <w:sz w:val="28"/>
          <w:szCs w:val="28"/>
        </w:rPr>
        <w:t xml:space="preserve"> </w:t>
      </w:r>
      <w:r w:rsidR="00F94F64">
        <w:rPr>
          <w:sz w:val="28"/>
          <w:szCs w:val="28"/>
          <w:lang w:val="ru-RU"/>
        </w:rPr>
        <w:t>уровней</w:t>
      </w:r>
      <w:r w:rsidR="00F00061" w:rsidRPr="00E35F4F">
        <w:rPr>
          <w:sz w:val="28"/>
          <w:szCs w:val="28"/>
        </w:rPr>
        <w:t xml:space="preserve"> общего образования.</w:t>
      </w:r>
    </w:p>
    <w:p w:rsidR="00396C7E" w:rsidRPr="00E35F4F" w:rsidRDefault="00F00061" w:rsidP="00E35F4F">
      <w:pPr>
        <w:pStyle w:val="32"/>
        <w:shd w:val="clear" w:color="auto" w:fill="auto"/>
        <w:spacing w:after="60" w:line="276" w:lineRule="auto"/>
        <w:ind w:left="28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Члены Совета из числа обучающихся второй и третьей ступеней общего образования избираются на конференциях обучающихся второй и третьей ступеней общего образования школы.</w:t>
      </w:r>
    </w:p>
    <w:p w:rsidR="00396C7E" w:rsidRPr="00E35F4F" w:rsidRDefault="00086B34" w:rsidP="00F94F64">
      <w:pPr>
        <w:pStyle w:val="32"/>
        <w:shd w:val="clear" w:color="auto" w:fill="auto"/>
        <w:tabs>
          <w:tab w:val="left" w:pos="311"/>
        </w:tabs>
        <w:spacing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3.5.</w:t>
      </w:r>
      <w:r w:rsidR="00F00061" w:rsidRPr="00E35F4F">
        <w:rPr>
          <w:sz w:val="28"/>
          <w:szCs w:val="28"/>
        </w:rPr>
        <w:t>Члены Совета из числа работников школы избираются Собранием трудового коллектива.</w:t>
      </w:r>
    </w:p>
    <w:p w:rsidR="00396C7E" w:rsidRPr="00E35F4F" w:rsidRDefault="00086B34" w:rsidP="00F94F64">
      <w:pPr>
        <w:pStyle w:val="32"/>
        <w:shd w:val="clear" w:color="auto" w:fill="auto"/>
        <w:tabs>
          <w:tab w:val="left" w:pos="315"/>
        </w:tabs>
        <w:spacing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3.6.</w:t>
      </w:r>
      <w:r w:rsidR="00F00061" w:rsidRPr="00E35F4F">
        <w:rPr>
          <w:sz w:val="28"/>
          <w:szCs w:val="28"/>
        </w:rPr>
        <w:t>Представитель органа самоуправления школы избирается решением данного органа самоуправления.</w:t>
      </w:r>
    </w:p>
    <w:p w:rsidR="00396C7E" w:rsidRPr="00E35F4F" w:rsidRDefault="00086B34" w:rsidP="00F94F64">
      <w:pPr>
        <w:pStyle w:val="32"/>
        <w:shd w:val="clear" w:color="auto" w:fill="auto"/>
        <w:tabs>
          <w:tab w:val="left" w:pos="315"/>
        </w:tabs>
        <w:spacing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3.7.</w:t>
      </w:r>
      <w:r w:rsidR="00F00061" w:rsidRPr="00E35F4F">
        <w:rPr>
          <w:sz w:val="28"/>
          <w:szCs w:val="28"/>
        </w:rPr>
        <w:t xml:space="preserve">Представитель первичной профсоюзной организации </w:t>
      </w:r>
      <w:r w:rsidR="00F94F64">
        <w:rPr>
          <w:sz w:val="28"/>
          <w:szCs w:val="28"/>
          <w:lang w:val="ru-RU"/>
        </w:rPr>
        <w:t xml:space="preserve">школы </w:t>
      </w:r>
      <w:r w:rsidR="00F00061" w:rsidRPr="00E35F4F">
        <w:rPr>
          <w:sz w:val="28"/>
          <w:szCs w:val="28"/>
        </w:rPr>
        <w:t>избирается на собрании первичной профсоюзной организации.</w:t>
      </w:r>
    </w:p>
    <w:p w:rsidR="00396C7E" w:rsidRPr="00E35F4F" w:rsidRDefault="00086B34" w:rsidP="00F94F64">
      <w:pPr>
        <w:pStyle w:val="32"/>
        <w:shd w:val="clear" w:color="auto" w:fill="auto"/>
        <w:tabs>
          <w:tab w:val="left" w:pos="311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3.8.</w:t>
      </w:r>
      <w:r w:rsidR="00F00061" w:rsidRPr="00E35F4F">
        <w:rPr>
          <w:sz w:val="28"/>
          <w:szCs w:val="28"/>
        </w:rPr>
        <w:t>Директор школы входит в состав Совета по должности.</w:t>
      </w:r>
    </w:p>
    <w:p w:rsidR="00396C7E" w:rsidRPr="00E35F4F" w:rsidRDefault="00086B34" w:rsidP="00F94F64">
      <w:pPr>
        <w:pStyle w:val="32"/>
        <w:shd w:val="clear" w:color="auto" w:fill="auto"/>
        <w:tabs>
          <w:tab w:val="left" w:pos="311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3.9.</w:t>
      </w:r>
      <w:r w:rsidR="00F00061" w:rsidRPr="00E35F4F">
        <w:rPr>
          <w:sz w:val="28"/>
          <w:szCs w:val="28"/>
        </w:rPr>
        <w:t>Представитель учредителя в Совете (1 человек) назначается учредителем.</w:t>
      </w:r>
    </w:p>
    <w:p w:rsidR="00396C7E" w:rsidRPr="00E35F4F" w:rsidRDefault="00086B34" w:rsidP="00F94F64">
      <w:pPr>
        <w:pStyle w:val="32"/>
        <w:shd w:val="clear" w:color="auto" w:fill="auto"/>
        <w:tabs>
          <w:tab w:val="left" w:pos="506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3.10.</w:t>
      </w:r>
      <w:r w:rsidR="00F94F64">
        <w:rPr>
          <w:sz w:val="28"/>
          <w:szCs w:val="28"/>
          <w:lang w:val="ru-RU"/>
        </w:rPr>
        <w:t>.</w:t>
      </w:r>
      <w:r w:rsidR="00F00061" w:rsidRPr="00E35F4F">
        <w:rPr>
          <w:sz w:val="28"/>
          <w:szCs w:val="28"/>
        </w:rPr>
        <w:t>Для проведения выборов в Совет создается избирательная комиссия.</w:t>
      </w:r>
    </w:p>
    <w:p w:rsidR="00396C7E" w:rsidRPr="00E35F4F" w:rsidRDefault="00086B34" w:rsidP="00086B34">
      <w:pPr>
        <w:pStyle w:val="32"/>
        <w:shd w:val="clear" w:color="auto" w:fill="auto"/>
        <w:tabs>
          <w:tab w:val="left" w:pos="509"/>
        </w:tabs>
        <w:spacing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3.11.</w:t>
      </w:r>
      <w:r w:rsidR="00F00061" w:rsidRPr="00E35F4F">
        <w:rPr>
          <w:sz w:val="28"/>
          <w:szCs w:val="28"/>
        </w:rPr>
        <w:t>Совет считается созданным с момента объявления избирательной комиссии результатов выборов.</w:t>
      </w:r>
    </w:p>
    <w:p w:rsidR="00396C7E" w:rsidRPr="00E35F4F" w:rsidRDefault="00086B34" w:rsidP="00086B34">
      <w:pPr>
        <w:pStyle w:val="32"/>
        <w:shd w:val="clear" w:color="auto" w:fill="auto"/>
        <w:tabs>
          <w:tab w:val="left" w:pos="502"/>
        </w:tabs>
        <w:spacing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3.12.</w:t>
      </w:r>
      <w:r w:rsidR="00F00061" w:rsidRPr="00E35F4F">
        <w:rPr>
          <w:sz w:val="28"/>
          <w:szCs w:val="28"/>
        </w:rPr>
        <w:t>На первом заседании Совета избирается его председатель, заместитель и секретарь.</w:t>
      </w:r>
    </w:p>
    <w:p w:rsidR="00396C7E" w:rsidRPr="00E35F4F" w:rsidRDefault="00086B34" w:rsidP="00086B34">
      <w:pPr>
        <w:pStyle w:val="32"/>
        <w:shd w:val="clear" w:color="auto" w:fill="auto"/>
        <w:tabs>
          <w:tab w:val="left" w:pos="506"/>
        </w:tabs>
        <w:spacing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3.13.</w:t>
      </w:r>
      <w:r w:rsidR="00F00061" w:rsidRPr="00E35F4F">
        <w:rPr>
          <w:sz w:val="28"/>
          <w:szCs w:val="28"/>
        </w:rPr>
        <w:t>Приступивший к своим полномочиям Совет вправе кооптировать в свой состав членов из числа перечисленных лиц: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276" w:lineRule="auto"/>
        <w:ind w:left="28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выпускников, окончивших школу;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276" w:lineRule="auto"/>
        <w:ind w:left="500" w:right="20" w:hanging="220"/>
        <w:rPr>
          <w:sz w:val="28"/>
          <w:szCs w:val="28"/>
        </w:rPr>
      </w:pPr>
      <w:r w:rsidRPr="00E35F4F">
        <w:rPr>
          <w:sz w:val="28"/>
          <w:szCs w:val="28"/>
        </w:rPr>
        <w:t>представителей работодателей, чья деятельность прямо или косвенно связана с школой;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276" w:lineRule="auto"/>
        <w:ind w:left="28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представителей организаций образования науки и культуры;</w:t>
      </w:r>
    </w:p>
    <w:p w:rsidR="00396C7E" w:rsidRPr="00E35F4F" w:rsidRDefault="00F00061" w:rsidP="00E35F4F">
      <w:pPr>
        <w:pStyle w:val="32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276" w:lineRule="auto"/>
        <w:ind w:left="500" w:right="20" w:hanging="220"/>
        <w:rPr>
          <w:sz w:val="28"/>
          <w:szCs w:val="28"/>
        </w:rPr>
      </w:pPr>
      <w:r w:rsidRPr="00E35F4F">
        <w:rPr>
          <w:sz w:val="28"/>
          <w:szCs w:val="28"/>
        </w:rPr>
        <w:t>граждан известных своей культурной, научной, общественной, в том числе благотворительной деятельностью в сфере образования.</w:t>
      </w:r>
    </w:p>
    <w:p w:rsidR="00396C7E" w:rsidRPr="00E35F4F" w:rsidRDefault="00F00061" w:rsidP="00E35F4F">
      <w:pPr>
        <w:pStyle w:val="32"/>
        <w:shd w:val="clear" w:color="auto" w:fill="auto"/>
        <w:spacing w:after="60" w:line="276" w:lineRule="auto"/>
        <w:ind w:right="20" w:firstLine="26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Кандидатуры для кооптации рассматриваются Советом в первоочередном порядке.</w:t>
      </w:r>
    </w:p>
    <w:p w:rsidR="00396C7E" w:rsidRPr="00E35F4F" w:rsidRDefault="00086B34" w:rsidP="00086B34">
      <w:pPr>
        <w:pStyle w:val="32"/>
        <w:shd w:val="clear" w:color="auto" w:fill="auto"/>
        <w:tabs>
          <w:tab w:val="left" w:pos="509"/>
        </w:tabs>
        <w:spacing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3.14.</w:t>
      </w:r>
      <w:r w:rsidR="00F00061" w:rsidRPr="00E35F4F">
        <w:rPr>
          <w:sz w:val="28"/>
          <w:szCs w:val="28"/>
        </w:rPr>
        <w:t>Заседания Совета проводятся по мере необходимости, но не реже одного раза в три месяца, а также по инициативе председателя, по требованию директора школы, представителя учредителя, заявлению членов Совета, подписанному не менее чем одной четвертой частью членов от списочного состава Совета.</w:t>
      </w:r>
    </w:p>
    <w:p w:rsidR="00396C7E" w:rsidRPr="00E35F4F" w:rsidRDefault="00F00061" w:rsidP="00E35F4F">
      <w:pPr>
        <w:pStyle w:val="32"/>
        <w:shd w:val="clear" w:color="auto" w:fill="auto"/>
        <w:spacing w:after="60" w:line="276" w:lineRule="auto"/>
        <w:ind w:left="28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Дата, время, место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396C7E" w:rsidRPr="00E35F4F" w:rsidRDefault="00086B34" w:rsidP="00086B34">
      <w:pPr>
        <w:pStyle w:val="32"/>
        <w:shd w:val="clear" w:color="auto" w:fill="auto"/>
        <w:tabs>
          <w:tab w:val="left" w:pos="506"/>
        </w:tabs>
        <w:spacing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3.17.</w:t>
      </w:r>
      <w:r w:rsidR="00F00061" w:rsidRPr="00E35F4F">
        <w:rPr>
          <w:sz w:val="28"/>
          <w:szCs w:val="28"/>
        </w:rPr>
        <w:t>Решения Совета считаются правомочными, если на заседании Совета присутствовало не менее половины его членов.</w:t>
      </w:r>
    </w:p>
    <w:p w:rsidR="00396C7E" w:rsidRPr="00E35F4F" w:rsidRDefault="00086B34" w:rsidP="00086B34">
      <w:pPr>
        <w:pStyle w:val="32"/>
        <w:shd w:val="clear" w:color="auto" w:fill="auto"/>
        <w:tabs>
          <w:tab w:val="left" w:pos="506"/>
        </w:tabs>
        <w:spacing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3.18</w:t>
      </w:r>
      <w:r w:rsidR="00F00061" w:rsidRPr="00E35F4F">
        <w:rPr>
          <w:sz w:val="28"/>
          <w:szCs w:val="28"/>
        </w:rP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506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3.19.</w:t>
      </w:r>
      <w:r w:rsidR="00F00061" w:rsidRPr="00E35F4F">
        <w:rPr>
          <w:sz w:val="28"/>
          <w:szCs w:val="28"/>
        </w:rPr>
        <w:t>Решения Совета принимаются абсолютным большинством голосов присутствующих на заседании членов Совета и оформляются постановлением. 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Совета, имеющих право решающего или совещательного голоса.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489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3.20.</w:t>
      </w:r>
      <w:r w:rsidR="00E35F4F" w:rsidRPr="00E35F4F">
        <w:rPr>
          <w:sz w:val="28"/>
          <w:szCs w:val="28"/>
        </w:rPr>
        <w:t>Заседания Совета протоколируются. Протоколы ведутся секретарем на каждом заседании, подписываются председателем и секретарем.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486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3.21.</w:t>
      </w:r>
      <w:r w:rsidR="00E35F4F" w:rsidRPr="00E35F4F">
        <w:rPr>
          <w:sz w:val="28"/>
          <w:szCs w:val="28"/>
        </w:rPr>
        <w:t>В случае если количество выборных членов Совета уменьшается, оставшиеся члены Совета должны принять решение о проведении довыборов в члены Совета. Новые члены Совета должны быть избраны в течение месяца со дня выбытия из Совета предыдущих членов (время каникул в этот период не включается).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486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3.22.</w:t>
      </w:r>
      <w:r w:rsidR="00E35F4F" w:rsidRPr="00E35F4F">
        <w:rPr>
          <w:sz w:val="28"/>
          <w:szCs w:val="28"/>
        </w:rPr>
        <w:t>Учредитель школы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 Российской Федерации.</w:t>
      </w:r>
    </w:p>
    <w:p w:rsidR="00E35F4F" w:rsidRPr="00E35F4F" w:rsidRDefault="00E35F4F" w:rsidP="00086B34">
      <w:pPr>
        <w:pStyle w:val="32"/>
        <w:shd w:val="clear" w:color="auto" w:fill="auto"/>
        <w:spacing w:after="57" w:line="276" w:lineRule="auto"/>
        <w:ind w:right="20" w:firstLine="0"/>
        <w:jc w:val="both"/>
        <w:rPr>
          <w:sz w:val="28"/>
          <w:szCs w:val="28"/>
          <w:lang w:val="ru-RU"/>
        </w:rPr>
      </w:pPr>
      <w:r w:rsidRPr="00E35F4F">
        <w:rPr>
          <w:sz w:val="28"/>
          <w:szCs w:val="28"/>
        </w:rPr>
        <w:t>В новом составе Совет образуется в течение 3 месяцев со дня издания учредителем акта о роспуске Совета, время каникул в этот период не включается.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506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3.23.</w:t>
      </w:r>
      <w:r w:rsidR="00E35F4F" w:rsidRPr="00E35F4F">
        <w:rPr>
          <w:sz w:val="28"/>
          <w:szCs w:val="28"/>
        </w:rPr>
        <w:t>по его желанию, выраженному в письменной форме; при отзыве представителей учредителя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506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3.24.</w:t>
      </w:r>
      <w:r w:rsidR="00E35F4F" w:rsidRPr="00E35F4F">
        <w:rPr>
          <w:sz w:val="28"/>
          <w:szCs w:val="28"/>
        </w:rPr>
        <w:t>протоколы заседаний комиссий и временных рабочих групп;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555"/>
        </w:tabs>
        <w:spacing w:after="0" w:line="276" w:lineRule="auto"/>
        <w:ind w:left="500" w:right="20" w:hanging="200"/>
        <w:rPr>
          <w:sz w:val="28"/>
          <w:szCs w:val="28"/>
        </w:rPr>
      </w:pPr>
      <w:r w:rsidRPr="00E35F4F">
        <w:rPr>
          <w:sz w:val="28"/>
          <w:szCs w:val="28"/>
        </w:rPr>
        <w:t>годовые отчёты о деятельности Управляющего совета, его комиссий и временных рабочих групп.</w:t>
      </w:r>
    </w:p>
    <w:p w:rsidR="00E35F4F" w:rsidRPr="00E35F4F" w:rsidRDefault="00E35F4F" w:rsidP="00E35F4F">
      <w:pPr>
        <w:pStyle w:val="32"/>
        <w:shd w:val="clear" w:color="auto" w:fill="auto"/>
        <w:spacing w:after="57" w:line="276" w:lineRule="auto"/>
        <w:ind w:left="280" w:right="20" w:firstLine="0"/>
        <w:jc w:val="both"/>
        <w:rPr>
          <w:sz w:val="28"/>
          <w:szCs w:val="28"/>
        </w:rPr>
      </w:pPr>
    </w:p>
    <w:p w:rsidR="00E35F4F" w:rsidRPr="00E35F4F" w:rsidRDefault="00086B34" w:rsidP="00E35F4F">
      <w:pPr>
        <w:pStyle w:val="24"/>
        <w:keepNext/>
        <w:keepLines/>
        <w:shd w:val="clear" w:color="auto" w:fill="auto"/>
        <w:spacing w:before="0" w:after="0" w:line="276" w:lineRule="auto"/>
        <w:ind w:left="280" w:firstLine="0"/>
        <w:rPr>
          <w:sz w:val="28"/>
          <w:szCs w:val="28"/>
        </w:rPr>
      </w:pPr>
      <w:bookmarkStart w:id="5" w:name="bookmark4"/>
      <w:r>
        <w:rPr>
          <w:sz w:val="28"/>
          <w:szCs w:val="28"/>
          <w:lang w:val="ru-RU"/>
        </w:rPr>
        <w:lastRenderedPageBreak/>
        <w:t>4</w:t>
      </w:r>
      <w:r w:rsidR="00E35F4F" w:rsidRPr="00E35F4F">
        <w:rPr>
          <w:sz w:val="28"/>
          <w:szCs w:val="28"/>
        </w:rPr>
        <w:t>. Председатель Совета, заместитель председателя Совета, секретарь</w:t>
      </w:r>
      <w:bookmarkEnd w:id="5"/>
    </w:p>
    <w:p w:rsidR="00E35F4F" w:rsidRPr="00E35F4F" w:rsidRDefault="00086B34" w:rsidP="00086B34">
      <w:pPr>
        <w:pStyle w:val="32"/>
        <w:shd w:val="clear" w:color="auto" w:fill="auto"/>
        <w:tabs>
          <w:tab w:val="left" w:pos="419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4.1.</w:t>
      </w:r>
      <w:r w:rsidR="00E35F4F" w:rsidRPr="00E35F4F">
        <w:rPr>
          <w:sz w:val="28"/>
          <w:szCs w:val="28"/>
        </w:rPr>
        <w:t>Совет возглавляет председатель, избранный голосованием из числа членов Совета простым большинством голосов от числа присутствующих членов Совета. Представитель учредителя в Совете, обучающиеся и работники (в том числе и директор) школы не могут быть избраны председателем Совета.</w:t>
      </w:r>
    </w:p>
    <w:p w:rsidR="00E35F4F" w:rsidRPr="00E35F4F" w:rsidRDefault="00E35F4F" w:rsidP="00E35F4F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До формирования Совета в полном составе, включая кооптированных членов, избирается временно исполняющий обязанности председателя Совета.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415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4.2.</w:t>
      </w:r>
      <w:r w:rsidR="00E35F4F" w:rsidRPr="00E35F4F">
        <w:rPr>
          <w:sz w:val="28"/>
          <w:szCs w:val="28"/>
        </w:rPr>
        <w:t>Председатель Совета организует и планирует его работу, созывает заседание Совета и председательствует на них.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432"/>
        </w:tabs>
        <w:spacing w:after="18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4.3.</w:t>
      </w:r>
      <w:r w:rsidR="00E35F4F" w:rsidRPr="00E35F4F">
        <w:rPr>
          <w:sz w:val="28"/>
          <w:szCs w:val="28"/>
        </w:rPr>
        <w:t>В случае отсутствия председателя его функции осуществляет его заместитель, избираемый в порядке, установленном для избрания председателя Совета.</w:t>
      </w:r>
    </w:p>
    <w:p w:rsidR="00E35F4F" w:rsidRPr="00E35F4F" w:rsidRDefault="00086B34" w:rsidP="00E35F4F">
      <w:pPr>
        <w:pStyle w:val="24"/>
        <w:keepNext/>
        <w:keepLines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bookmarkStart w:id="6" w:name="bookmark5"/>
      <w:r>
        <w:rPr>
          <w:sz w:val="28"/>
          <w:szCs w:val="28"/>
          <w:lang w:val="ru-RU"/>
        </w:rPr>
        <w:t>5</w:t>
      </w:r>
      <w:r w:rsidR="00E35F4F" w:rsidRPr="00E35F4F">
        <w:rPr>
          <w:sz w:val="28"/>
          <w:szCs w:val="28"/>
        </w:rPr>
        <w:t>. Права и обязанности членов Совета</w:t>
      </w:r>
      <w:bookmarkEnd w:id="6"/>
    </w:p>
    <w:p w:rsidR="00E35F4F" w:rsidRPr="00E35F4F" w:rsidRDefault="00086B34" w:rsidP="00086B34">
      <w:pPr>
        <w:pStyle w:val="32"/>
        <w:shd w:val="clear" w:color="auto" w:fill="auto"/>
        <w:tabs>
          <w:tab w:val="left" w:pos="348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5.1.</w:t>
      </w:r>
      <w:r w:rsidR="00E35F4F" w:rsidRPr="00E35F4F">
        <w:rPr>
          <w:sz w:val="28"/>
          <w:szCs w:val="28"/>
        </w:rPr>
        <w:t>Член Совета имеет право:</w:t>
      </w:r>
    </w:p>
    <w:p w:rsidR="00E35F4F" w:rsidRPr="00E35F4F" w:rsidRDefault="00E35F4F" w:rsidP="00E35F4F">
      <w:pPr>
        <w:pStyle w:val="32"/>
        <w:numPr>
          <w:ilvl w:val="0"/>
          <w:numId w:val="3"/>
        </w:numPr>
        <w:shd w:val="clear" w:color="auto" w:fill="auto"/>
        <w:tabs>
          <w:tab w:val="left" w:pos="401"/>
        </w:tabs>
        <w:spacing w:after="0" w:line="276" w:lineRule="auto"/>
        <w:ind w:left="28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принимать участие в обсуждении и принятии решений Совета, выражать</w:t>
      </w:r>
    </w:p>
    <w:p w:rsidR="00E35F4F" w:rsidRPr="00E35F4F" w:rsidRDefault="00E35F4F" w:rsidP="00E35F4F">
      <w:pPr>
        <w:pStyle w:val="32"/>
        <w:shd w:val="clear" w:color="auto" w:fill="auto"/>
        <w:spacing w:after="0" w:line="276" w:lineRule="auto"/>
        <w:ind w:left="500" w:right="20" w:firstLine="0"/>
        <w:rPr>
          <w:sz w:val="28"/>
          <w:szCs w:val="28"/>
        </w:rPr>
      </w:pPr>
      <w:r w:rsidRPr="00E35F4F">
        <w:rPr>
          <w:sz w:val="28"/>
          <w:szCs w:val="28"/>
        </w:rPr>
        <w:t>в письменной форме свое особое мнение, которое приобщается к протоколу заседания Совета;</w:t>
      </w:r>
    </w:p>
    <w:p w:rsidR="00E35F4F" w:rsidRPr="00E35F4F" w:rsidRDefault="00E35F4F" w:rsidP="00E35F4F">
      <w:pPr>
        <w:pStyle w:val="32"/>
        <w:numPr>
          <w:ilvl w:val="0"/>
          <w:numId w:val="3"/>
        </w:numPr>
        <w:shd w:val="clear" w:color="auto" w:fill="auto"/>
        <w:tabs>
          <w:tab w:val="left" w:pos="494"/>
        </w:tabs>
        <w:spacing w:after="0" w:line="276" w:lineRule="auto"/>
        <w:ind w:left="28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требовать и получать от администрации школы, председателя и секретаря Управляющего совета предоставления всей необходимой для участия в работе Совета информации по вопросам, относящимся к компетенции Совета;</w:t>
      </w:r>
    </w:p>
    <w:p w:rsidR="00E35F4F" w:rsidRPr="00E35F4F" w:rsidRDefault="00E35F4F" w:rsidP="00E35F4F">
      <w:pPr>
        <w:pStyle w:val="32"/>
        <w:numPr>
          <w:ilvl w:val="0"/>
          <w:numId w:val="3"/>
        </w:numPr>
        <w:shd w:val="clear" w:color="auto" w:fill="auto"/>
        <w:tabs>
          <w:tab w:val="left" w:pos="401"/>
        </w:tabs>
        <w:spacing w:after="0" w:line="276" w:lineRule="auto"/>
        <w:ind w:left="28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присутствовать на заседании органов самоуправления школы с правом</w:t>
      </w:r>
    </w:p>
    <w:p w:rsidR="00E35F4F" w:rsidRPr="00E35F4F" w:rsidRDefault="00E35F4F" w:rsidP="00E35F4F">
      <w:pPr>
        <w:pStyle w:val="32"/>
        <w:shd w:val="clear" w:color="auto" w:fill="auto"/>
        <w:spacing w:after="0" w:line="276" w:lineRule="auto"/>
        <w:ind w:left="500" w:firstLine="0"/>
        <w:rPr>
          <w:sz w:val="28"/>
          <w:szCs w:val="28"/>
        </w:rPr>
      </w:pPr>
      <w:r w:rsidRPr="00E35F4F">
        <w:rPr>
          <w:sz w:val="28"/>
          <w:szCs w:val="28"/>
        </w:rPr>
        <w:t>совещательного голоса;</w:t>
      </w:r>
    </w:p>
    <w:p w:rsidR="00E35F4F" w:rsidRPr="00E35F4F" w:rsidRDefault="00E35F4F" w:rsidP="00E35F4F">
      <w:pPr>
        <w:pStyle w:val="32"/>
        <w:numPr>
          <w:ilvl w:val="0"/>
          <w:numId w:val="3"/>
        </w:numPr>
        <w:shd w:val="clear" w:color="auto" w:fill="auto"/>
        <w:tabs>
          <w:tab w:val="left" w:pos="437"/>
        </w:tabs>
        <w:spacing w:after="0" w:line="276" w:lineRule="auto"/>
        <w:ind w:left="28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досрочно выйти из состава Совета.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372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5.2.</w:t>
      </w:r>
      <w:r w:rsidR="00E35F4F" w:rsidRPr="00E35F4F">
        <w:rPr>
          <w:sz w:val="28"/>
          <w:szCs w:val="28"/>
        </w:rPr>
        <w:t>Член Совета обязан принимать активное участие в деятельности Совета. Действовать при этом добросовестно и рассудительно. Член Совета может быть выведен решением из состава Совета в следующих случаях:</w:t>
      </w:r>
    </w:p>
    <w:p w:rsidR="00E35F4F" w:rsidRPr="00E35F4F" w:rsidRDefault="00E35F4F" w:rsidP="00E35F4F">
      <w:pPr>
        <w:pStyle w:val="20"/>
        <w:framePr w:h="410" w:wrap="notBeside" w:hAnchor="margin" w:x="6613" w:y="2"/>
        <w:shd w:val="clear" w:color="auto" w:fill="auto"/>
        <w:spacing w:line="276" w:lineRule="auto"/>
        <w:rPr>
          <w:sz w:val="28"/>
          <w:szCs w:val="28"/>
        </w:rPr>
      </w:pPr>
      <w:r w:rsidRPr="00E35F4F">
        <w:rPr>
          <w:rStyle w:val="21"/>
          <w:sz w:val="28"/>
          <w:szCs w:val="28"/>
        </w:rPr>
        <w:t>н</w:t>
      </w:r>
    </w:p>
    <w:p w:rsidR="00E35F4F" w:rsidRPr="00E35F4F" w:rsidRDefault="00E35F4F" w:rsidP="00E35F4F">
      <w:pPr>
        <w:pStyle w:val="3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276" w:lineRule="auto"/>
        <w:ind w:left="44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при увольнении с работы руководителя школы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E35F4F" w:rsidRPr="00E35F4F" w:rsidRDefault="00E35F4F" w:rsidP="00E35F4F">
      <w:pPr>
        <w:pStyle w:val="32"/>
        <w:numPr>
          <w:ilvl w:val="0"/>
          <w:numId w:val="3"/>
        </w:numPr>
        <w:shd w:val="clear" w:color="auto" w:fill="auto"/>
        <w:tabs>
          <w:tab w:val="left" w:pos="717"/>
        </w:tabs>
        <w:spacing w:after="0" w:line="276" w:lineRule="auto"/>
        <w:ind w:left="44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в связи с окончанием школы или отчислением (переводом) представляющего в Совете обучающихся ступени основного и среднего (полного) общего образования, если он не может быть кооптирован в члены Совета после окончания школы;</w:t>
      </w:r>
    </w:p>
    <w:p w:rsidR="00E35F4F" w:rsidRPr="00E35F4F" w:rsidRDefault="00E35F4F" w:rsidP="00E35F4F">
      <w:pPr>
        <w:pStyle w:val="3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276" w:lineRule="auto"/>
        <w:ind w:left="44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в случае совершения противоправных действия, не совместимых с членством в Совете;</w:t>
      </w:r>
    </w:p>
    <w:p w:rsidR="00E35F4F" w:rsidRPr="00E35F4F" w:rsidRDefault="00E35F4F" w:rsidP="00E35F4F">
      <w:pPr>
        <w:pStyle w:val="3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276" w:lineRule="auto"/>
        <w:ind w:left="44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lastRenderedPageBreak/>
        <w:t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 погашенной судимости за совершение уголовного преступления.</w:t>
      </w:r>
    </w:p>
    <w:p w:rsidR="00E35F4F" w:rsidRPr="00E35F4F" w:rsidRDefault="00E35F4F" w:rsidP="00E35F4F">
      <w:pPr>
        <w:pStyle w:val="32"/>
        <w:shd w:val="clear" w:color="auto" w:fill="auto"/>
        <w:spacing w:after="0" w:line="276" w:lineRule="auto"/>
        <w:ind w:left="44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Выписка из протокола заседания Совета с решением о выводе члена</w:t>
      </w:r>
    </w:p>
    <w:p w:rsidR="00E35F4F" w:rsidRPr="00E35F4F" w:rsidRDefault="00E35F4F" w:rsidP="00E35F4F">
      <w:pPr>
        <w:pStyle w:val="32"/>
        <w:shd w:val="clear" w:color="auto" w:fill="auto"/>
        <w:spacing w:after="180" w:line="276" w:lineRule="auto"/>
        <w:ind w:left="44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Совета направляется учредителю.</w:t>
      </w:r>
    </w:p>
    <w:p w:rsidR="00E35F4F" w:rsidRPr="00E35F4F" w:rsidRDefault="00086B34" w:rsidP="00086B34">
      <w:pPr>
        <w:pStyle w:val="11"/>
        <w:keepNext/>
        <w:keepLines/>
        <w:shd w:val="clear" w:color="auto" w:fill="auto"/>
        <w:tabs>
          <w:tab w:val="left" w:pos="363"/>
        </w:tabs>
        <w:spacing w:before="0" w:line="276" w:lineRule="auto"/>
        <w:ind w:firstLine="0"/>
        <w:rPr>
          <w:sz w:val="28"/>
          <w:szCs w:val="28"/>
        </w:rPr>
      </w:pPr>
      <w:bookmarkStart w:id="7" w:name="bookmark6"/>
      <w:r>
        <w:rPr>
          <w:sz w:val="28"/>
          <w:szCs w:val="28"/>
          <w:lang w:val="ru-RU"/>
        </w:rPr>
        <w:t>6</w:t>
      </w:r>
      <w:r w:rsidR="00E35F4F" w:rsidRPr="00E35F4F">
        <w:rPr>
          <w:sz w:val="28"/>
          <w:szCs w:val="28"/>
        </w:rPr>
        <w:t>Комиссии Совета</w:t>
      </w:r>
      <w:bookmarkEnd w:id="7"/>
    </w:p>
    <w:p w:rsidR="00E35F4F" w:rsidRPr="00E35F4F" w:rsidRDefault="00086B34" w:rsidP="00086B34">
      <w:pPr>
        <w:pStyle w:val="32"/>
        <w:shd w:val="clear" w:color="auto" w:fill="auto"/>
        <w:tabs>
          <w:tab w:val="left" w:pos="408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6.1.</w:t>
      </w:r>
      <w:r w:rsidR="00E35F4F" w:rsidRPr="00E35F4F">
        <w:rPr>
          <w:sz w:val="28"/>
          <w:szCs w:val="28"/>
        </w:rPr>
        <w:t>Для подготовки материалов к заседаниям Совета и выработки проектов постановлений, а также для более тесной связи с деятельностью школы Совет может создавать постоянные и временные комиссии. Деятельность комиссий основывается на Положении о комиссиях Управляющего Совета.</w:t>
      </w:r>
    </w:p>
    <w:p w:rsidR="00E35F4F" w:rsidRPr="00E35F4F" w:rsidRDefault="00E35F4F" w:rsidP="00E35F4F">
      <w:pPr>
        <w:pStyle w:val="32"/>
        <w:shd w:val="clear" w:color="auto" w:fill="auto"/>
        <w:spacing w:after="0" w:line="276" w:lineRule="auto"/>
        <w:ind w:left="440"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Совет назначает из числа членов Совета председателя комиссии, утверждает её персональный список и регламент работы.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574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6.2.</w:t>
      </w:r>
      <w:r w:rsidR="00E35F4F" w:rsidRPr="00E35F4F">
        <w:rPr>
          <w:sz w:val="28"/>
          <w:szCs w:val="28"/>
        </w:rPr>
        <w:t>Постоянные комиссии создаются по основным направлениям деятельности Совета, могут включить в себя членов Совета и приглашенных с правом совещательного голоса, с правом решающего голоса.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478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6.3.</w:t>
      </w:r>
      <w:r w:rsidR="00E35F4F" w:rsidRPr="00E35F4F">
        <w:rPr>
          <w:sz w:val="28"/>
          <w:szCs w:val="28"/>
        </w:rPr>
        <w:t>Временные комиссии создаются для изучения отдельных вопросов деятельности школы, входящих в компетенцию Совета.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441"/>
        </w:tabs>
        <w:spacing w:after="18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6.4.</w:t>
      </w:r>
      <w:r w:rsidR="00E35F4F" w:rsidRPr="00E35F4F">
        <w:rPr>
          <w:sz w:val="28"/>
          <w:szCs w:val="28"/>
        </w:rPr>
        <w:t>Предложения комиссий носят рекомендательный характер.</w:t>
      </w:r>
    </w:p>
    <w:p w:rsidR="00E35F4F" w:rsidRPr="00E35F4F" w:rsidRDefault="00086B34" w:rsidP="00086B34">
      <w:pPr>
        <w:pStyle w:val="11"/>
        <w:keepNext/>
        <w:keepLines/>
        <w:shd w:val="clear" w:color="auto" w:fill="auto"/>
        <w:tabs>
          <w:tab w:val="left" w:pos="448"/>
        </w:tabs>
        <w:spacing w:before="0" w:line="276" w:lineRule="auto"/>
        <w:ind w:firstLine="0"/>
        <w:rPr>
          <w:sz w:val="28"/>
          <w:szCs w:val="28"/>
        </w:rPr>
      </w:pPr>
      <w:bookmarkStart w:id="8" w:name="bookmark7"/>
      <w:r>
        <w:rPr>
          <w:sz w:val="28"/>
          <w:szCs w:val="28"/>
          <w:lang w:val="ru-RU"/>
        </w:rPr>
        <w:t>7</w:t>
      </w:r>
      <w:r w:rsidR="00E35F4F" w:rsidRPr="00E35F4F">
        <w:rPr>
          <w:sz w:val="28"/>
          <w:szCs w:val="28"/>
        </w:rPr>
        <w:t>Документация, место работы и отчетность Управляющего Совета</w:t>
      </w:r>
      <w:bookmarkEnd w:id="8"/>
    </w:p>
    <w:p w:rsidR="00E35F4F" w:rsidRPr="00E35F4F" w:rsidRDefault="00E35F4F" w:rsidP="00E35F4F">
      <w:pPr>
        <w:pStyle w:val="32"/>
        <w:shd w:val="clear" w:color="auto" w:fill="auto"/>
        <w:spacing w:after="0" w:line="276" w:lineRule="auto"/>
        <w:ind w:left="44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7.1. Документация:</w:t>
      </w:r>
    </w:p>
    <w:p w:rsidR="00E35F4F" w:rsidRPr="00E35F4F" w:rsidRDefault="00E35F4F" w:rsidP="00E35F4F">
      <w:pPr>
        <w:pStyle w:val="32"/>
        <w:shd w:val="clear" w:color="auto" w:fill="auto"/>
        <w:spacing w:after="0" w:line="276" w:lineRule="auto"/>
        <w:ind w:left="440" w:right="2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7.1.1. Управляющий Совет имеет собственную документацию, обеспечивающую его работу и отражающую состояние его деятельности: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673"/>
        </w:tabs>
        <w:spacing w:after="0" w:line="276" w:lineRule="auto"/>
        <w:ind w:left="44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извлечения из Устава школы, касающиеся Управляющего Совета;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673"/>
        </w:tabs>
        <w:spacing w:after="0" w:line="276" w:lineRule="auto"/>
        <w:ind w:left="44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положение об Управляющем Совете;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669"/>
        </w:tabs>
        <w:spacing w:after="0" w:line="276" w:lineRule="auto"/>
        <w:ind w:left="44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список членов Управляющего Совета и их координаты;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673"/>
        </w:tabs>
        <w:spacing w:after="0" w:line="276" w:lineRule="auto"/>
        <w:ind w:left="44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список комиссий Управляющего Совета и их полномочий;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665"/>
        </w:tabs>
        <w:spacing w:after="0" w:line="276" w:lineRule="auto"/>
        <w:ind w:left="44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график заседаний Управляющего Совета на текущий год;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665"/>
        </w:tabs>
        <w:spacing w:after="0" w:line="276" w:lineRule="auto"/>
        <w:ind w:left="44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решения Управляющего Совета;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673"/>
        </w:tabs>
        <w:spacing w:after="0" w:line="276" w:lineRule="auto"/>
        <w:ind w:left="44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план работы Управляющего совета;</w:t>
      </w:r>
    </w:p>
    <w:p w:rsidR="00E35F4F" w:rsidRPr="00E35F4F" w:rsidRDefault="00E35F4F" w:rsidP="00E35F4F">
      <w:pPr>
        <w:pStyle w:val="30"/>
        <w:framePr w:h="329" w:wrap="notBeside" w:hAnchor="margin" w:x="7292" w:y="92"/>
        <w:shd w:val="clear" w:color="auto" w:fill="auto"/>
        <w:spacing w:line="276" w:lineRule="auto"/>
        <w:rPr>
          <w:sz w:val="28"/>
          <w:szCs w:val="28"/>
        </w:rPr>
      </w:pPr>
      <w:r w:rsidRPr="00E35F4F">
        <w:rPr>
          <w:rStyle w:val="31"/>
          <w:sz w:val="28"/>
          <w:szCs w:val="28"/>
        </w:rPr>
        <w:t>/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496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7.1.2.</w:t>
      </w:r>
      <w:r w:rsidR="00E35F4F" w:rsidRPr="00E35F4F">
        <w:rPr>
          <w:sz w:val="28"/>
          <w:szCs w:val="28"/>
        </w:rPr>
        <w:t>На заседании Управляющего совета секретарь Совета ведёт протокол. В протоколе заседания Управляющего Совета указываются: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508"/>
        </w:tabs>
        <w:spacing w:after="0" w:line="276" w:lineRule="auto"/>
        <w:ind w:firstLine="30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место и время его проведения;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76" w:lineRule="auto"/>
        <w:ind w:firstLine="30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фамилия, имя, отчество, присутствующих на заседании;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508"/>
        </w:tabs>
        <w:spacing w:after="0" w:line="276" w:lineRule="auto"/>
        <w:ind w:firstLine="30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повестка дня заседания;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508"/>
        </w:tabs>
        <w:spacing w:after="0" w:line="276" w:lineRule="auto"/>
        <w:ind w:firstLine="300"/>
        <w:jc w:val="both"/>
        <w:rPr>
          <w:sz w:val="28"/>
          <w:szCs w:val="28"/>
        </w:rPr>
      </w:pPr>
      <w:r w:rsidRPr="00E35F4F">
        <w:rPr>
          <w:sz w:val="28"/>
          <w:szCs w:val="28"/>
        </w:rPr>
        <w:lastRenderedPageBreak/>
        <w:t>вопросы, поставленные на голосование, и итоги голосования по ним;</w:t>
      </w:r>
    </w:p>
    <w:p w:rsidR="00E35F4F" w:rsidRPr="00E35F4F" w:rsidRDefault="00E35F4F" w:rsidP="00E35F4F">
      <w:pPr>
        <w:pStyle w:val="32"/>
        <w:numPr>
          <w:ilvl w:val="0"/>
          <w:numId w:val="8"/>
        </w:numPr>
        <w:shd w:val="clear" w:color="auto" w:fill="auto"/>
        <w:tabs>
          <w:tab w:val="left" w:pos="508"/>
        </w:tabs>
        <w:spacing w:after="0" w:line="276" w:lineRule="auto"/>
        <w:ind w:firstLine="30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принятые решения.</w:t>
      </w:r>
    </w:p>
    <w:p w:rsidR="00E35F4F" w:rsidRPr="00E35F4F" w:rsidRDefault="00E35F4F" w:rsidP="00E35F4F">
      <w:pPr>
        <w:pStyle w:val="32"/>
        <w:shd w:val="clear" w:color="auto" w:fill="auto"/>
        <w:spacing w:after="0" w:line="276" w:lineRule="auto"/>
        <w:ind w:right="20" w:firstLine="30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За ведение документации Управляющего Совета и её хранение несут ответственность председатель и секретарь Совета.</w:t>
      </w:r>
    </w:p>
    <w:p w:rsidR="00E35F4F" w:rsidRPr="00E35F4F" w:rsidRDefault="00086B34" w:rsidP="00086B34">
      <w:pPr>
        <w:pStyle w:val="32"/>
        <w:shd w:val="clear" w:color="auto" w:fill="auto"/>
        <w:tabs>
          <w:tab w:val="left" w:pos="532"/>
        </w:tabs>
        <w:spacing w:after="177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7.1.3.</w:t>
      </w:r>
      <w:r w:rsidR="00E35F4F" w:rsidRPr="00E35F4F">
        <w:rPr>
          <w:sz w:val="28"/>
          <w:szCs w:val="28"/>
        </w:rPr>
        <w:t>Решения и протоколы заседаний Управляющего Совета хранятся в школе. Они должны быть доступны для ознакомления всем участникам образовательного процесса школы. Решения Управляющего Совета размещаются на информационном стенде.</w:t>
      </w:r>
    </w:p>
    <w:p w:rsidR="00E35F4F" w:rsidRPr="00E35F4F" w:rsidRDefault="00086B34" w:rsidP="00E35F4F">
      <w:pPr>
        <w:pStyle w:val="24"/>
        <w:keepNext/>
        <w:keepLines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bookmarkStart w:id="9" w:name="bookmark8"/>
      <w:r>
        <w:rPr>
          <w:sz w:val="28"/>
          <w:szCs w:val="28"/>
          <w:lang w:val="ru-RU"/>
        </w:rPr>
        <w:t>8</w:t>
      </w:r>
      <w:r w:rsidR="00E35F4F" w:rsidRPr="00E35F4F">
        <w:rPr>
          <w:sz w:val="28"/>
          <w:szCs w:val="28"/>
        </w:rPr>
        <w:t>. Заключительные положения</w:t>
      </w:r>
      <w:bookmarkEnd w:id="9"/>
    </w:p>
    <w:p w:rsidR="00E35F4F" w:rsidRPr="00E35F4F" w:rsidRDefault="00E35F4F" w:rsidP="00E35F4F">
      <w:pPr>
        <w:pStyle w:val="32"/>
        <w:shd w:val="clear" w:color="auto" w:fill="auto"/>
        <w:spacing w:after="606" w:line="276" w:lineRule="auto"/>
        <w:ind w:right="20" w:firstLine="0"/>
        <w:jc w:val="both"/>
        <w:rPr>
          <w:sz w:val="28"/>
          <w:szCs w:val="28"/>
        </w:rPr>
      </w:pPr>
      <w:r w:rsidRPr="00E35F4F">
        <w:rPr>
          <w:sz w:val="28"/>
          <w:szCs w:val="28"/>
        </w:rPr>
        <w:t>8.1. В случае возникновения конфликта между Советом и директором школы, который не может быть урегулирован путем переговоров, решение по конфликтному вопросу принимает учредитель.</w:t>
      </w:r>
    </w:p>
    <w:p w:rsidR="00396C7E" w:rsidRDefault="00F00061" w:rsidP="00E35F4F">
      <w:pPr>
        <w:pStyle w:val="32"/>
        <w:numPr>
          <w:ilvl w:val="0"/>
          <w:numId w:val="4"/>
        </w:numPr>
        <w:shd w:val="clear" w:color="auto" w:fill="auto"/>
        <w:tabs>
          <w:tab w:val="left" w:pos="506"/>
        </w:tabs>
        <w:spacing w:after="0"/>
        <w:ind w:left="280" w:right="20" w:hanging="260"/>
        <w:jc w:val="both"/>
      </w:pPr>
      <w:r>
        <w:br w:type="page"/>
      </w:r>
    </w:p>
    <w:p w:rsidR="00396C7E" w:rsidRDefault="00F00061">
      <w:pPr>
        <w:pStyle w:val="32"/>
        <w:numPr>
          <w:ilvl w:val="0"/>
          <w:numId w:val="3"/>
        </w:numPr>
        <w:shd w:val="clear" w:color="auto" w:fill="auto"/>
        <w:tabs>
          <w:tab w:val="left" w:pos="531"/>
        </w:tabs>
        <w:spacing w:after="0"/>
        <w:ind w:left="500" w:right="20" w:hanging="220"/>
      </w:pPr>
      <w:r>
        <w:lastRenderedPageBreak/>
        <w:br w:type="page"/>
      </w:r>
    </w:p>
    <w:p w:rsidR="00396C7E" w:rsidRDefault="00F00061">
      <w:pPr>
        <w:pStyle w:val="32"/>
        <w:numPr>
          <w:ilvl w:val="0"/>
          <w:numId w:val="8"/>
        </w:numPr>
        <w:shd w:val="clear" w:color="auto" w:fill="auto"/>
        <w:tabs>
          <w:tab w:val="left" w:pos="669"/>
        </w:tabs>
        <w:spacing w:after="0" w:line="247" w:lineRule="exact"/>
        <w:ind w:left="440" w:firstLine="0"/>
        <w:jc w:val="both"/>
        <w:sectPr w:rsidR="00396C7E" w:rsidSect="00E35F4F">
          <w:type w:val="continuous"/>
          <w:pgSz w:w="11905" w:h="16837"/>
          <w:pgMar w:top="1134" w:right="851" w:bottom="1134" w:left="1701" w:header="0" w:footer="3" w:gutter="0"/>
          <w:cols w:space="720"/>
          <w:noEndnote/>
          <w:docGrid w:linePitch="360"/>
        </w:sectPr>
      </w:pPr>
      <w:r>
        <w:lastRenderedPageBreak/>
        <w:br w:type="page"/>
      </w:r>
    </w:p>
    <w:p w:rsidR="00396C7E" w:rsidRDefault="00396C7E" w:rsidP="00E35F4F">
      <w:pPr>
        <w:pStyle w:val="32"/>
        <w:numPr>
          <w:ilvl w:val="0"/>
          <w:numId w:val="8"/>
        </w:numPr>
        <w:shd w:val="clear" w:color="auto" w:fill="auto"/>
        <w:tabs>
          <w:tab w:val="left" w:pos="555"/>
        </w:tabs>
        <w:spacing w:after="0" w:line="221" w:lineRule="exact"/>
        <w:ind w:left="500" w:right="20" w:hanging="200"/>
      </w:pPr>
    </w:p>
    <w:sectPr w:rsidR="00396C7E">
      <w:headerReference w:type="default" r:id="rId7"/>
      <w:pgSz w:w="11905" w:h="16837"/>
      <w:pgMar w:top="2075" w:right="1947" w:bottom="2075" w:left="2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61" w:rsidRDefault="00F00061">
      <w:r>
        <w:separator/>
      </w:r>
    </w:p>
  </w:endnote>
  <w:endnote w:type="continuationSeparator" w:id="0">
    <w:p w:rsidR="00F00061" w:rsidRDefault="00F0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61" w:rsidRDefault="00F00061"/>
  </w:footnote>
  <w:footnote w:type="continuationSeparator" w:id="0">
    <w:p w:rsidR="00F00061" w:rsidRDefault="00F000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7E" w:rsidRDefault="00F00061">
    <w:pPr>
      <w:pStyle w:val="a6"/>
      <w:framePr w:w="8869" w:h="167" w:wrap="none" w:vAnchor="text" w:hAnchor="page" w:x="1519" w:y="2243"/>
      <w:shd w:val="clear" w:color="auto" w:fill="auto"/>
      <w:ind w:left="7903"/>
    </w:pPr>
    <w:r>
      <w:rPr>
        <w:rStyle w:val="TrebuchetMS105pt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F11"/>
    <w:multiLevelType w:val="multilevel"/>
    <w:tmpl w:val="C54EC00C"/>
    <w:lvl w:ilvl="0">
      <w:start w:val="2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F0DCF"/>
    <w:multiLevelType w:val="multilevel"/>
    <w:tmpl w:val="FFAE6D2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B7301"/>
    <w:multiLevelType w:val="multilevel"/>
    <w:tmpl w:val="82CC3B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950D8"/>
    <w:multiLevelType w:val="multilevel"/>
    <w:tmpl w:val="65167F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E58E3"/>
    <w:multiLevelType w:val="multilevel"/>
    <w:tmpl w:val="A6D25E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112AF3"/>
    <w:multiLevelType w:val="multilevel"/>
    <w:tmpl w:val="F4EE1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633206"/>
    <w:multiLevelType w:val="multilevel"/>
    <w:tmpl w:val="9F9245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987CE8"/>
    <w:multiLevelType w:val="multilevel"/>
    <w:tmpl w:val="48267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B6244E"/>
    <w:multiLevelType w:val="multilevel"/>
    <w:tmpl w:val="004000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7E"/>
    <w:rsid w:val="00086B34"/>
    <w:rsid w:val="001005F8"/>
    <w:rsid w:val="00340707"/>
    <w:rsid w:val="00396C7E"/>
    <w:rsid w:val="00730B4F"/>
    <w:rsid w:val="00A857CA"/>
    <w:rsid w:val="00E35F4F"/>
    <w:rsid w:val="00F00061"/>
    <w:rsid w:val="00F6255F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9C243-1AA9-42FE-9136-52D67F41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105pt">
    <w:name w:val="Колонтитул + Trebuchet MS;10;5 pt;Курсив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21"/>
      <w:szCs w:val="21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single"/>
      <w:lang w:val="en-US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1"/>
      <w:szCs w:val="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600" w:line="224" w:lineRule="exac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0" w:after="180" w:line="224" w:lineRule="exac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47" w:lineRule="exact"/>
      <w:ind w:hanging="42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0B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B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Фарида</cp:lastModifiedBy>
  <cp:revision>4</cp:revision>
  <cp:lastPrinted>2014-01-12T13:25:00Z</cp:lastPrinted>
  <dcterms:created xsi:type="dcterms:W3CDTF">2013-10-22T04:19:00Z</dcterms:created>
  <dcterms:modified xsi:type="dcterms:W3CDTF">2016-05-10T13:20:00Z</dcterms:modified>
</cp:coreProperties>
</file>